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E2B6D" w:rsidRPr="007E2B6D" w:rsidRDefault="007E2B6D" w:rsidP="00033773">
      <w:pPr>
        <w:rPr>
          <w:rFonts w:ascii="Arial" w:hAnsi="Arial"/>
        </w:rPr>
      </w:pPr>
    </w:p>
    <w:p w:rsidR="007E2B6D" w:rsidRPr="007E2B6D" w:rsidRDefault="007E2B6D" w:rsidP="00033773">
      <w:pPr>
        <w:rPr>
          <w:rFonts w:ascii="Arial" w:hAnsi="Arial"/>
        </w:rPr>
      </w:pPr>
    </w:p>
    <w:p w:rsidR="00033773" w:rsidRPr="007E2B6D" w:rsidRDefault="00033773" w:rsidP="00033773">
      <w:pPr>
        <w:rPr>
          <w:rFonts w:ascii="Arial" w:hAnsi="Arial"/>
        </w:rPr>
      </w:pPr>
    </w:p>
    <w:tbl>
      <w:tblPr>
        <w:tblStyle w:val="TableGrid"/>
        <w:tblW w:w="0" w:type="auto"/>
        <w:tblLayout w:type="fixed"/>
        <w:tblLook w:val="00BF"/>
      </w:tblPr>
      <w:tblGrid>
        <w:gridCol w:w="7091"/>
        <w:gridCol w:w="1765"/>
      </w:tblGrid>
      <w:tr w:rsidR="007E2B6D" w:rsidRPr="007E2B6D">
        <w:tc>
          <w:tcPr>
            <w:tcW w:w="8856" w:type="dxa"/>
            <w:gridSpan w:val="2"/>
            <w:shd w:val="clear" w:color="auto" w:fill="CCCCCC"/>
          </w:tcPr>
          <w:p w:rsidR="00994A51" w:rsidRDefault="00994A51" w:rsidP="007E2B6D">
            <w:pPr>
              <w:jc w:val="center"/>
              <w:rPr>
                <w:rFonts w:ascii="Arial" w:hAnsi="Arial"/>
              </w:rPr>
            </w:pPr>
          </w:p>
          <w:p w:rsidR="007A7932" w:rsidRDefault="007E2B6D" w:rsidP="007E2B6D">
            <w:pPr>
              <w:jc w:val="center"/>
              <w:rPr>
                <w:rFonts w:ascii="Arial" w:hAnsi="Arial"/>
                <w:b/>
                <w:i/>
                <w:sz w:val="28"/>
              </w:rPr>
            </w:pPr>
            <w:r w:rsidRPr="00994A51">
              <w:rPr>
                <w:rFonts w:ascii="Arial" w:hAnsi="Arial"/>
                <w:b/>
                <w:i/>
                <w:sz w:val="28"/>
              </w:rPr>
              <w:t>The "Wait Just a Minute!" Idea Evaluator</w:t>
            </w:r>
          </w:p>
          <w:p w:rsidR="007E2B6D" w:rsidRPr="007A7932" w:rsidRDefault="007A7932" w:rsidP="007A7932">
            <w:pPr>
              <w:jc w:val="center"/>
              <w:rPr>
                <w:rFonts w:ascii="Arial" w:hAnsi="Arial"/>
                <w:sz w:val="20"/>
              </w:rPr>
            </w:pPr>
            <w:r w:rsidRPr="007A7932">
              <w:rPr>
                <w:rFonts w:ascii="Arial" w:hAnsi="Arial"/>
                <w:sz w:val="20"/>
              </w:rPr>
              <w:t>© 2008, Jamie McKenzie</w:t>
            </w:r>
          </w:p>
        </w:tc>
      </w:tr>
      <w:tr w:rsidR="007E2B6D" w:rsidRPr="007E2B6D">
        <w:tc>
          <w:tcPr>
            <w:tcW w:w="8856" w:type="dxa"/>
            <w:gridSpan w:val="2"/>
          </w:tcPr>
          <w:p w:rsidR="007E2B6D" w:rsidRPr="007E2B6D" w:rsidRDefault="007E2B6D" w:rsidP="007E2B6D">
            <w:pPr>
              <w:rPr>
                <w:rFonts w:ascii="Arial" w:hAnsi="Arial"/>
              </w:rPr>
            </w:pPr>
            <w:r w:rsidRPr="007E2B6D">
              <w:rPr>
                <w:rFonts w:ascii="Arial" w:hAnsi="Arial"/>
              </w:rPr>
              <w:t>Summary of Idea/Proposal:</w:t>
            </w:r>
          </w:p>
          <w:p w:rsidR="007E2B6D" w:rsidRDefault="007E2B6D" w:rsidP="00033773">
            <w:pPr>
              <w:rPr>
                <w:rFonts w:ascii="Arial" w:hAnsi="Arial"/>
              </w:rPr>
            </w:pPr>
          </w:p>
          <w:p w:rsidR="007E2B6D" w:rsidRDefault="007E2B6D" w:rsidP="00033773">
            <w:pPr>
              <w:rPr>
                <w:rFonts w:ascii="Arial" w:hAnsi="Arial"/>
              </w:rPr>
            </w:pPr>
          </w:p>
          <w:p w:rsidR="007E2B6D" w:rsidRDefault="007E2B6D" w:rsidP="00033773">
            <w:pPr>
              <w:rPr>
                <w:rFonts w:ascii="Arial" w:hAnsi="Arial"/>
              </w:rPr>
            </w:pPr>
          </w:p>
          <w:p w:rsidR="007E2B6D" w:rsidRDefault="007E2B6D" w:rsidP="00033773">
            <w:pPr>
              <w:rPr>
                <w:rFonts w:ascii="Arial" w:hAnsi="Arial"/>
              </w:rPr>
            </w:pPr>
          </w:p>
          <w:p w:rsidR="007E2B6D" w:rsidRPr="007E2B6D" w:rsidRDefault="007E2B6D" w:rsidP="00033773">
            <w:pPr>
              <w:rPr>
                <w:rFonts w:ascii="Arial" w:hAnsi="Arial"/>
              </w:rPr>
            </w:pPr>
          </w:p>
        </w:tc>
      </w:tr>
      <w:tr w:rsidR="007E2B6D" w:rsidRPr="007E2B6D">
        <w:tc>
          <w:tcPr>
            <w:tcW w:w="7091" w:type="dxa"/>
          </w:tcPr>
          <w:p w:rsidR="007E2B6D" w:rsidRPr="007E2B6D" w:rsidRDefault="001D7B56" w:rsidP="00033773">
            <w:pPr>
              <w:rPr>
                <w:rFonts w:ascii="Arial" w:hAnsi="Arial"/>
              </w:rPr>
            </w:pPr>
            <w:r w:rsidRPr="007E2B6D">
              <w:rPr>
                <w:rFonts w:ascii="Arial" w:hAnsi="Arial"/>
              </w:rPr>
              <w:t>Underlying Assumption #1</w:t>
            </w:r>
          </w:p>
        </w:tc>
        <w:tc>
          <w:tcPr>
            <w:tcW w:w="1765" w:type="dxa"/>
            <w:shd w:val="clear" w:color="auto" w:fill="CCCCCC"/>
          </w:tcPr>
          <w:p w:rsidR="001D7B56" w:rsidRPr="007E2B6D" w:rsidRDefault="001D7B56" w:rsidP="001D7B56">
            <w:pPr>
              <w:rPr>
                <w:rFonts w:ascii="Arial" w:hAnsi="Arial"/>
              </w:rPr>
            </w:pPr>
            <w:r w:rsidRPr="007E2B6D">
              <w:rPr>
                <w:rFonts w:ascii="Arial" w:hAnsi="Arial"/>
              </w:rPr>
              <w:t>Veracity Rating</w:t>
            </w:r>
          </w:p>
          <w:p w:rsidR="001D7B56" w:rsidRPr="007E2B6D" w:rsidRDefault="00F3751E" w:rsidP="001D7B56">
            <w:pPr>
              <w:rPr>
                <w:rFonts w:ascii="Arial" w:hAnsi="Arial"/>
              </w:rPr>
            </w:pPr>
            <w:r>
              <w:rPr>
                <w:rFonts w:ascii="Wingdings" w:hAnsi="Wingdings"/>
              </w:rPr>
              <w:t>o</w:t>
            </w:r>
            <w:r>
              <w:rPr>
                <w:rFonts w:ascii="Wingdings" w:hAnsi="Wingdings"/>
              </w:rPr>
              <w:t></w:t>
            </w:r>
            <w:r w:rsidR="001D7B56" w:rsidRPr="007E2B6D">
              <w:rPr>
                <w:rFonts w:ascii="Arial" w:hAnsi="Arial"/>
              </w:rPr>
              <w:t>Strong</w:t>
            </w:r>
          </w:p>
          <w:p w:rsidR="001D7B56" w:rsidRPr="007E2B6D" w:rsidRDefault="00F130B0" w:rsidP="001D7B56">
            <w:pPr>
              <w:rPr>
                <w:rFonts w:ascii="Arial" w:hAnsi="Arial"/>
              </w:rPr>
            </w:pPr>
            <w:r>
              <w:rPr>
                <w:rFonts w:ascii="Wingdings" w:hAnsi="Wingdings"/>
              </w:rPr>
              <w:t>o</w:t>
            </w:r>
            <w:r>
              <w:rPr>
                <w:rFonts w:ascii="Wingdings" w:hAnsi="Wingdings"/>
              </w:rPr>
              <w:t></w:t>
            </w:r>
            <w:r w:rsidR="001D7B56" w:rsidRPr="007E2B6D">
              <w:rPr>
                <w:rFonts w:ascii="Arial" w:hAnsi="Arial"/>
              </w:rPr>
              <w:t>Dubious</w:t>
            </w:r>
          </w:p>
          <w:p w:rsidR="001D7B56" w:rsidRPr="007E2B6D" w:rsidRDefault="00F130B0" w:rsidP="001D7B56">
            <w:pPr>
              <w:rPr>
                <w:rFonts w:ascii="Arial" w:hAnsi="Arial"/>
              </w:rPr>
            </w:pPr>
            <w:r>
              <w:rPr>
                <w:rFonts w:ascii="Wingdings" w:hAnsi="Wingdings"/>
              </w:rPr>
              <w:t>o</w:t>
            </w:r>
            <w:r>
              <w:rPr>
                <w:rFonts w:ascii="Wingdings" w:hAnsi="Wingdings"/>
              </w:rPr>
              <w:t></w:t>
            </w:r>
            <w:r w:rsidR="001D7B56" w:rsidRPr="007E2B6D">
              <w:rPr>
                <w:rFonts w:ascii="Arial" w:hAnsi="Arial"/>
              </w:rPr>
              <w:t>Untenable</w:t>
            </w:r>
          </w:p>
          <w:p w:rsidR="007E2B6D" w:rsidRPr="007E2B6D" w:rsidRDefault="007E2B6D" w:rsidP="00033773">
            <w:pPr>
              <w:rPr>
                <w:rFonts w:ascii="Arial" w:hAnsi="Arial"/>
              </w:rPr>
            </w:pPr>
          </w:p>
        </w:tc>
      </w:tr>
      <w:tr w:rsidR="001D7B56" w:rsidRPr="007E2B6D">
        <w:tc>
          <w:tcPr>
            <w:tcW w:w="8856" w:type="dxa"/>
            <w:gridSpan w:val="2"/>
          </w:tcPr>
          <w:p w:rsidR="00091683" w:rsidRDefault="001D7B56" w:rsidP="001D7B56">
            <w:pPr>
              <w:rPr>
                <w:rFonts w:ascii="Arial" w:hAnsi="Arial"/>
              </w:rPr>
            </w:pPr>
            <w:r w:rsidRPr="007E2B6D">
              <w:rPr>
                <w:rFonts w:ascii="Arial" w:hAnsi="Arial"/>
              </w:rPr>
              <w:t>Explanation for Veracity Rating</w:t>
            </w:r>
            <w:r w:rsidR="00091683">
              <w:rPr>
                <w:rFonts w:ascii="Arial" w:hAnsi="Arial"/>
              </w:rPr>
              <w:t>:</w:t>
            </w:r>
          </w:p>
          <w:p w:rsidR="00091683" w:rsidRDefault="00091683" w:rsidP="001D7B56">
            <w:pPr>
              <w:rPr>
                <w:rFonts w:ascii="Arial" w:hAnsi="Arial"/>
              </w:rPr>
            </w:pPr>
          </w:p>
          <w:p w:rsidR="001D7B56" w:rsidRPr="007E2B6D" w:rsidRDefault="001D7B56" w:rsidP="001D7B56">
            <w:pPr>
              <w:rPr>
                <w:rFonts w:ascii="Arial" w:hAnsi="Arial"/>
              </w:rPr>
            </w:pPr>
          </w:p>
          <w:p w:rsidR="001D7B56" w:rsidRPr="007E2B6D" w:rsidRDefault="001D7B56" w:rsidP="00033773">
            <w:pPr>
              <w:rPr>
                <w:rFonts w:ascii="Arial" w:hAnsi="Arial"/>
              </w:rPr>
            </w:pPr>
          </w:p>
        </w:tc>
      </w:tr>
      <w:tr w:rsidR="000B5EAE" w:rsidRPr="007E2B6D">
        <w:tc>
          <w:tcPr>
            <w:tcW w:w="7091" w:type="dxa"/>
          </w:tcPr>
          <w:p w:rsidR="000B5EAE" w:rsidRPr="007E2B6D" w:rsidRDefault="000B5EAE" w:rsidP="000B5EAE">
            <w:pPr>
              <w:rPr>
                <w:rFonts w:ascii="Arial" w:hAnsi="Arial"/>
              </w:rPr>
            </w:pPr>
            <w:r w:rsidRPr="007E2B6D">
              <w:rPr>
                <w:rFonts w:ascii="Arial" w:hAnsi="Arial"/>
              </w:rPr>
              <w:t>Underlying Assumption #</w:t>
            </w:r>
            <w:r>
              <w:rPr>
                <w:rFonts w:ascii="Arial" w:hAnsi="Arial"/>
              </w:rPr>
              <w:t>2</w:t>
            </w:r>
          </w:p>
        </w:tc>
        <w:tc>
          <w:tcPr>
            <w:tcW w:w="1765" w:type="dxa"/>
            <w:shd w:val="clear" w:color="auto" w:fill="CCCCCC"/>
          </w:tcPr>
          <w:p w:rsidR="00F130B0" w:rsidRPr="007E2B6D" w:rsidRDefault="000B5EAE" w:rsidP="00F130B0">
            <w:pPr>
              <w:rPr>
                <w:rFonts w:ascii="Arial" w:hAnsi="Arial"/>
              </w:rPr>
            </w:pPr>
            <w:r w:rsidRPr="007E2B6D">
              <w:rPr>
                <w:rFonts w:ascii="Arial" w:hAnsi="Arial"/>
              </w:rPr>
              <w:t>Veracity Rating</w:t>
            </w:r>
            <w:r w:rsidR="00F130B0" w:rsidRPr="007E2B6D">
              <w:rPr>
                <w:rFonts w:ascii="Arial" w:hAnsi="Arial"/>
              </w:rPr>
              <w:t xml:space="preserve"> </w:t>
            </w:r>
          </w:p>
          <w:p w:rsidR="00F130B0" w:rsidRPr="007E2B6D" w:rsidRDefault="00F130B0" w:rsidP="00F130B0">
            <w:pPr>
              <w:rPr>
                <w:rFonts w:ascii="Arial" w:hAnsi="Arial"/>
              </w:rPr>
            </w:pPr>
            <w:r>
              <w:rPr>
                <w:rFonts w:ascii="Wingdings" w:hAnsi="Wingdings"/>
              </w:rPr>
              <w:t>o</w:t>
            </w:r>
            <w:r>
              <w:rPr>
                <w:rFonts w:ascii="Wingdings" w:hAnsi="Wingdings"/>
              </w:rPr>
              <w:t></w:t>
            </w:r>
            <w:r w:rsidRPr="007E2B6D">
              <w:rPr>
                <w:rFonts w:ascii="Arial" w:hAnsi="Arial"/>
              </w:rPr>
              <w:t>Strong</w:t>
            </w:r>
          </w:p>
          <w:p w:rsidR="00F130B0" w:rsidRPr="007E2B6D" w:rsidRDefault="00F130B0" w:rsidP="00F130B0">
            <w:pPr>
              <w:rPr>
                <w:rFonts w:ascii="Arial" w:hAnsi="Arial"/>
              </w:rPr>
            </w:pPr>
            <w:r>
              <w:rPr>
                <w:rFonts w:ascii="Wingdings" w:hAnsi="Wingdings"/>
              </w:rPr>
              <w:t>o</w:t>
            </w:r>
            <w:r>
              <w:rPr>
                <w:rFonts w:ascii="Wingdings" w:hAnsi="Wingdings"/>
              </w:rPr>
              <w:t></w:t>
            </w:r>
            <w:r w:rsidRPr="007E2B6D">
              <w:rPr>
                <w:rFonts w:ascii="Arial" w:hAnsi="Arial"/>
              </w:rPr>
              <w:t>Dubious</w:t>
            </w:r>
          </w:p>
          <w:p w:rsidR="000B5EAE" w:rsidRPr="007E2B6D" w:rsidRDefault="00F130B0" w:rsidP="00F130B0">
            <w:pPr>
              <w:rPr>
                <w:rFonts w:ascii="Arial" w:hAnsi="Arial"/>
              </w:rPr>
            </w:pPr>
            <w:r>
              <w:rPr>
                <w:rFonts w:ascii="Wingdings" w:hAnsi="Wingdings"/>
              </w:rPr>
              <w:t>o</w:t>
            </w:r>
            <w:r>
              <w:rPr>
                <w:rFonts w:ascii="Wingdings" w:hAnsi="Wingdings"/>
              </w:rPr>
              <w:t></w:t>
            </w:r>
            <w:r w:rsidRPr="007E2B6D">
              <w:rPr>
                <w:rFonts w:ascii="Arial" w:hAnsi="Arial"/>
              </w:rPr>
              <w:t xml:space="preserve">Untenable </w:t>
            </w:r>
          </w:p>
        </w:tc>
      </w:tr>
      <w:tr w:rsidR="000B5EAE" w:rsidRPr="007E2B6D">
        <w:tc>
          <w:tcPr>
            <w:tcW w:w="8856" w:type="dxa"/>
            <w:gridSpan w:val="2"/>
          </w:tcPr>
          <w:p w:rsidR="000B5EAE" w:rsidRDefault="000B5EAE" w:rsidP="001D7B56">
            <w:pPr>
              <w:rPr>
                <w:rFonts w:ascii="Arial" w:hAnsi="Arial"/>
              </w:rPr>
            </w:pPr>
            <w:r w:rsidRPr="007E2B6D">
              <w:rPr>
                <w:rFonts w:ascii="Arial" w:hAnsi="Arial"/>
              </w:rPr>
              <w:t>Explanation for Veracity Rating</w:t>
            </w:r>
            <w:r>
              <w:rPr>
                <w:rFonts w:ascii="Arial" w:hAnsi="Arial"/>
              </w:rPr>
              <w:t>:</w:t>
            </w:r>
          </w:p>
          <w:p w:rsidR="000B5EAE" w:rsidRDefault="000B5EAE" w:rsidP="001D7B56">
            <w:pPr>
              <w:rPr>
                <w:rFonts w:ascii="Arial" w:hAnsi="Arial"/>
              </w:rPr>
            </w:pPr>
          </w:p>
          <w:p w:rsidR="000B5EAE" w:rsidRPr="007E2B6D" w:rsidRDefault="000B5EAE" w:rsidP="001D7B56">
            <w:pPr>
              <w:rPr>
                <w:rFonts w:ascii="Arial" w:hAnsi="Arial"/>
              </w:rPr>
            </w:pPr>
          </w:p>
          <w:p w:rsidR="000B5EAE" w:rsidRPr="007E2B6D" w:rsidRDefault="000B5EAE" w:rsidP="00033773">
            <w:pPr>
              <w:rPr>
                <w:rFonts w:ascii="Arial" w:hAnsi="Arial"/>
              </w:rPr>
            </w:pPr>
          </w:p>
        </w:tc>
      </w:tr>
      <w:tr w:rsidR="000B5EAE" w:rsidRPr="007E2B6D">
        <w:tc>
          <w:tcPr>
            <w:tcW w:w="7091" w:type="dxa"/>
          </w:tcPr>
          <w:p w:rsidR="000B5EAE" w:rsidRPr="007E2B6D" w:rsidRDefault="000B5EAE" w:rsidP="000B5EAE">
            <w:pPr>
              <w:rPr>
                <w:rFonts w:ascii="Arial" w:hAnsi="Arial"/>
              </w:rPr>
            </w:pPr>
            <w:r w:rsidRPr="007E2B6D">
              <w:rPr>
                <w:rFonts w:ascii="Arial" w:hAnsi="Arial"/>
              </w:rPr>
              <w:t>Underlying Assumption #</w:t>
            </w:r>
            <w:r>
              <w:rPr>
                <w:rFonts w:ascii="Arial" w:hAnsi="Arial"/>
              </w:rPr>
              <w:t>3</w:t>
            </w:r>
          </w:p>
        </w:tc>
        <w:tc>
          <w:tcPr>
            <w:tcW w:w="1765" w:type="dxa"/>
            <w:shd w:val="clear" w:color="auto" w:fill="CCCCCC"/>
          </w:tcPr>
          <w:p w:rsidR="00F130B0" w:rsidRPr="007E2B6D" w:rsidRDefault="000B5EAE" w:rsidP="00F130B0">
            <w:pPr>
              <w:rPr>
                <w:rFonts w:ascii="Arial" w:hAnsi="Arial"/>
              </w:rPr>
            </w:pPr>
            <w:r w:rsidRPr="007E2B6D">
              <w:rPr>
                <w:rFonts w:ascii="Arial" w:hAnsi="Arial"/>
              </w:rPr>
              <w:t>Veracity Rating</w:t>
            </w:r>
            <w:r w:rsidR="00F130B0" w:rsidRPr="007E2B6D">
              <w:rPr>
                <w:rFonts w:ascii="Arial" w:hAnsi="Arial"/>
              </w:rPr>
              <w:t xml:space="preserve"> </w:t>
            </w:r>
          </w:p>
          <w:p w:rsidR="00F130B0" w:rsidRPr="007E2B6D" w:rsidRDefault="00F130B0" w:rsidP="00F130B0">
            <w:pPr>
              <w:rPr>
                <w:rFonts w:ascii="Arial" w:hAnsi="Arial"/>
              </w:rPr>
            </w:pPr>
            <w:r>
              <w:rPr>
                <w:rFonts w:ascii="Wingdings" w:hAnsi="Wingdings"/>
              </w:rPr>
              <w:t>o</w:t>
            </w:r>
            <w:r>
              <w:rPr>
                <w:rFonts w:ascii="Wingdings" w:hAnsi="Wingdings"/>
              </w:rPr>
              <w:t></w:t>
            </w:r>
            <w:r w:rsidRPr="007E2B6D">
              <w:rPr>
                <w:rFonts w:ascii="Arial" w:hAnsi="Arial"/>
              </w:rPr>
              <w:t>Strong</w:t>
            </w:r>
          </w:p>
          <w:p w:rsidR="00F130B0" w:rsidRPr="007E2B6D" w:rsidRDefault="00F130B0" w:rsidP="00F130B0">
            <w:pPr>
              <w:rPr>
                <w:rFonts w:ascii="Arial" w:hAnsi="Arial"/>
              </w:rPr>
            </w:pPr>
            <w:r>
              <w:rPr>
                <w:rFonts w:ascii="Wingdings" w:hAnsi="Wingdings"/>
              </w:rPr>
              <w:t>o</w:t>
            </w:r>
            <w:r>
              <w:rPr>
                <w:rFonts w:ascii="Wingdings" w:hAnsi="Wingdings"/>
              </w:rPr>
              <w:t></w:t>
            </w:r>
            <w:r w:rsidRPr="007E2B6D">
              <w:rPr>
                <w:rFonts w:ascii="Arial" w:hAnsi="Arial"/>
              </w:rPr>
              <w:t>Dubious</w:t>
            </w:r>
          </w:p>
          <w:p w:rsidR="000B5EAE" w:rsidRPr="007E2B6D" w:rsidRDefault="00F130B0" w:rsidP="00F130B0">
            <w:pPr>
              <w:rPr>
                <w:rFonts w:ascii="Arial" w:hAnsi="Arial"/>
              </w:rPr>
            </w:pPr>
            <w:r>
              <w:rPr>
                <w:rFonts w:ascii="Wingdings" w:hAnsi="Wingdings"/>
              </w:rPr>
              <w:t>o</w:t>
            </w:r>
            <w:r>
              <w:rPr>
                <w:rFonts w:ascii="Wingdings" w:hAnsi="Wingdings"/>
              </w:rPr>
              <w:t></w:t>
            </w:r>
            <w:r w:rsidRPr="007E2B6D">
              <w:rPr>
                <w:rFonts w:ascii="Arial" w:hAnsi="Arial"/>
              </w:rPr>
              <w:t xml:space="preserve">Untenable </w:t>
            </w:r>
          </w:p>
        </w:tc>
      </w:tr>
      <w:tr w:rsidR="000B5EAE" w:rsidRPr="007E2B6D">
        <w:tc>
          <w:tcPr>
            <w:tcW w:w="8856" w:type="dxa"/>
            <w:gridSpan w:val="2"/>
          </w:tcPr>
          <w:p w:rsidR="000B5EAE" w:rsidRDefault="000B5EAE" w:rsidP="001D7B56">
            <w:pPr>
              <w:rPr>
                <w:rFonts w:ascii="Arial" w:hAnsi="Arial"/>
              </w:rPr>
            </w:pPr>
            <w:r w:rsidRPr="007E2B6D">
              <w:rPr>
                <w:rFonts w:ascii="Arial" w:hAnsi="Arial"/>
              </w:rPr>
              <w:t>Explanation for Veracity Rating</w:t>
            </w:r>
            <w:r>
              <w:rPr>
                <w:rFonts w:ascii="Arial" w:hAnsi="Arial"/>
              </w:rPr>
              <w:t>:</w:t>
            </w:r>
          </w:p>
          <w:p w:rsidR="000B5EAE" w:rsidRDefault="000B5EAE" w:rsidP="001D7B56">
            <w:pPr>
              <w:rPr>
                <w:rFonts w:ascii="Arial" w:hAnsi="Arial"/>
              </w:rPr>
            </w:pPr>
          </w:p>
          <w:p w:rsidR="000B5EAE" w:rsidRPr="007E2B6D" w:rsidRDefault="000B5EAE" w:rsidP="001D7B56">
            <w:pPr>
              <w:rPr>
                <w:rFonts w:ascii="Arial" w:hAnsi="Arial"/>
              </w:rPr>
            </w:pPr>
          </w:p>
          <w:p w:rsidR="000B5EAE" w:rsidRPr="007E2B6D" w:rsidRDefault="000B5EAE" w:rsidP="00033773">
            <w:pPr>
              <w:rPr>
                <w:rFonts w:ascii="Arial" w:hAnsi="Arial"/>
              </w:rPr>
            </w:pPr>
          </w:p>
        </w:tc>
      </w:tr>
      <w:tr w:rsidR="000B5EAE" w:rsidRPr="007E2B6D">
        <w:tc>
          <w:tcPr>
            <w:tcW w:w="7091" w:type="dxa"/>
          </w:tcPr>
          <w:p w:rsidR="000B5EAE" w:rsidRPr="007E2B6D" w:rsidRDefault="000B5EAE" w:rsidP="000B5EAE">
            <w:pPr>
              <w:rPr>
                <w:rFonts w:ascii="Arial" w:hAnsi="Arial"/>
              </w:rPr>
            </w:pPr>
            <w:r w:rsidRPr="007E2B6D">
              <w:rPr>
                <w:rFonts w:ascii="Arial" w:hAnsi="Arial"/>
              </w:rPr>
              <w:t>Underlying Assumption #</w:t>
            </w:r>
            <w:r>
              <w:rPr>
                <w:rFonts w:ascii="Arial" w:hAnsi="Arial"/>
              </w:rPr>
              <w:t>4</w:t>
            </w:r>
          </w:p>
        </w:tc>
        <w:tc>
          <w:tcPr>
            <w:tcW w:w="1765" w:type="dxa"/>
            <w:shd w:val="clear" w:color="auto" w:fill="CCCCCC"/>
          </w:tcPr>
          <w:p w:rsidR="00F130B0" w:rsidRPr="007E2B6D" w:rsidRDefault="000B5EAE" w:rsidP="00F130B0">
            <w:pPr>
              <w:rPr>
                <w:rFonts w:ascii="Arial" w:hAnsi="Arial"/>
              </w:rPr>
            </w:pPr>
            <w:r w:rsidRPr="007E2B6D">
              <w:rPr>
                <w:rFonts w:ascii="Arial" w:hAnsi="Arial"/>
              </w:rPr>
              <w:t>Veracity Rating</w:t>
            </w:r>
            <w:r w:rsidR="00F130B0" w:rsidRPr="007E2B6D">
              <w:rPr>
                <w:rFonts w:ascii="Arial" w:hAnsi="Arial"/>
              </w:rPr>
              <w:t xml:space="preserve"> </w:t>
            </w:r>
          </w:p>
          <w:p w:rsidR="00F130B0" w:rsidRPr="007E2B6D" w:rsidRDefault="00F130B0" w:rsidP="00F130B0">
            <w:pPr>
              <w:rPr>
                <w:rFonts w:ascii="Arial" w:hAnsi="Arial"/>
              </w:rPr>
            </w:pPr>
            <w:r>
              <w:rPr>
                <w:rFonts w:ascii="Wingdings" w:hAnsi="Wingdings"/>
              </w:rPr>
              <w:t>o</w:t>
            </w:r>
            <w:r>
              <w:rPr>
                <w:rFonts w:ascii="Wingdings" w:hAnsi="Wingdings"/>
              </w:rPr>
              <w:t></w:t>
            </w:r>
            <w:r w:rsidRPr="007E2B6D">
              <w:rPr>
                <w:rFonts w:ascii="Arial" w:hAnsi="Arial"/>
              </w:rPr>
              <w:t>Strong</w:t>
            </w:r>
          </w:p>
          <w:p w:rsidR="00F130B0" w:rsidRPr="007E2B6D" w:rsidRDefault="00F130B0" w:rsidP="00F130B0">
            <w:pPr>
              <w:rPr>
                <w:rFonts w:ascii="Arial" w:hAnsi="Arial"/>
              </w:rPr>
            </w:pPr>
            <w:r>
              <w:rPr>
                <w:rFonts w:ascii="Wingdings" w:hAnsi="Wingdings"/>
              </w:rPr>
              <w:t>o</w:t>
            </w:r>
            <w:r>
              <w:rPr>
                <w:rFonts w:ascii="Wingdings" w:hAnsi="Wingdings"/>
              </w:rPr>
              <w:t></w:t>
            </w:r>
            <w:r w:rsidRPr="007E2B6D">
              <w:rPr>
                <w:rFonts w:ascii="Arial" w:hAnsi="Arial"/>
              </w:rPr>
              <w:t>Dubious</w:t>
            </w:r>
          </w:p>
          <w:p w:rsidR="000B5EAE" w:rsidRPr="007E2B6D" w:rsidRDefault="00F130B0" w:rsidP="00F130B0">
            <w:pPr>
              <w:rPr>
                <w:rFonts w:ascii="Arial" w:hAnsi="Arial"/>
              </w:rPr>
            </w:pPr>
            <w:r>
              <w:rPr>
                <w:rFonts w:ascii="Wingdings" w:hAnsi="Wingdings"/>
              </w:rPr>
              <w:t>o</w:t>
            </w:r>
            <w:r>
              <w:rPr>
                <w:rFonts w:ascii="Wingdings" w:hAnsi="Wingdings"/>
              </w:rPr>
              <w:t></w:t>
            </w:r>
            <w:r w:rsidRPr="007E2B6D">
              <w:rPr>
                <w:rFonts w:ascii="Arial" w:hAnsi="Arial"/>
              </w:rPr>
              <w:t xml:space="preserve">Untenable </w:t>
            </w:r>
          </w:p>
        </w:tc>
      </w:tr>
      <w:tr w:rsidR="000B5EAE" w:rsidRPr="007E2B6D">
        <w:tc>
          <w:tcPr>
            <w:tcW w:w="8856" w:type="dxa"/>
            <w:gridSpan w:val="2"/>
          </w:tcPr>
          <w:p w:rsidR="000B5EAE" w:rsidRDefault="000B5EAE" w:rsidP="001D7B56">
            <w:pPr>
              <w:rPr>
                <w:rFonts w:ascii="Arial" w:hAnsi="Arial"/>
              </w:rPr>
            </w:pPr>
            <w:r w:rsidRPr="007E2B6D">
              <w:rPr>
                <w:rFonts w:ascii="Arial" w:hAnsi="Arial"/>
              </w:rPr>
              <w:t>Explanation for Veracity Rating</w:t>
            </w:r>
            <w:r>
              <w:rPr>
                <w:rFonts w:ascii="Arial" w:hAnsi="Arial"/>
              </w:rPr>
              <w:t>:</w:t>
            </w:r>
          </w:p>
          <w:p w:rsidR="000B5EAE" w:rsidRDefault="000B5EAE" w:rsidP="001D7B56">
            <w:pPr>
              <w:rPr>
                <w:rFonts w:ascii="Arial" w:hAnsi="Arial"/>
              </w:rPr>
            </w:pPr>
          </w:p>
          <w:p w:rsidR="000B5EAE" w:rsidRPr="007E2B6D" w:rsidRDefault="000B5EAE" w:rsidP="001D7B56">
            <w:pPr>
              <w:rPr>
                <w:rFonts w:ascii="Arial" w:hAnsi="Arial"/>
              </w:rPr>
            </w:pPr>
          </w:p>
          <w:p w:rsidR="000B5EAE" w:rsidRPr="007E2B6D" w:rsidRDefault="000B5EAE" w:rsidP="00033773">
            <w:pPr>
              <w:rPr>
                <w:rFonts w:ascii="Arial" w:hAnsi="Arial"/>
              </w:rPr>
            </w:pPr>
          </w:p>
        </w:tc>
      </w:tr>
    </w:tbl>
    <w:p w:rsidR="00972EE5" w:rsidRDefault="00972EE5">
      <w:r>
        <w:br w:type="page"/>
      </w:r>
    </w:p>
    <w:tbl>
      <w:tblPr>
        <w:tblStyle w:val="TableGrid"/>
        <w:tblW w:w="0" w:type="auto"/>
        <w:tblLayout w:type="fixed"/>
        <w:tblLook w:val="00BF"/>
      </w:tblPr>
      <w:tblGrid>
        <w:gridCol w:w="7091"/>
        <w:gridCol w:w="667"/>
        <w:gridCol w:w="1098"/>
      </w:tblGrid>
      <w:tr w:rsidR="000B5EAE" w:rsidRPr="007E2B6D">
        <w:tc>
          <w:tcPr>
            <w:tcW w:w="7091" w:type="dxa"/>
          </w:tcPr>
          <w:p w:rsidR="000B5EAE" w:rsidRPr="007E2B6D" w:rsidRDefault="000B5EAE" w:rsidP="000B5EAE">
            <w:pPr>
              <w:rPr>
                <w:rFonts w:ascii="Arial" w:hAnsi="Arial"/>
              </w:rPr>
            </w:pPr>
            <w:r w:rsidRPr="007E2B6D">
              <w:rPr>
                <w:rFonts w:ascii="Arial" w:hAnsi="Arial"/>
              </w:rPr>
              <w:t>Underlying Assumption #</w:t>
            </w:r>
            <w:r>
              <w:rPr>
                <w:rFonts w:ascii="Arial" w:hAnsi="Arial"/>
              </w:rPr>
              <w:t>5</w:t>
            </w:r>
          </w:p>
        </w:tc>
        <w:tc>
          <w:tcPr>
            <w:tcW w:w="1765" w:type="dxa"/>
            <w:gridSpan w:val="2"/>
            <w:shd w:val="clear" w:color="auto" w:fill="CCCCCC"/>
          </w:tcPr>
          <w:p w:rsidR="004A01DD" w:rsidRPr="007E2B6D" w:rsidRDefault="004A01DD" w:rsidP="004A01DD">
            <w:pPr>
              <w:rPr>
                <w:rFonts w:ascii="Arial" w:hAnsi="Arial"/>
              </w:rPr>
            </w:pPr>
            <w:r w:rsidRPr="007E2B6D">
              <w:rPr>
                <w:rFonts w:ascii="Arial" w:hAnsi="Arial"/>
              </w:rPr>
              <w:t xml:space="preserve">Veracity Rating </w:t>
            </w:r>
          </w:p>
          <w:p w:rsidR="004A01DD" w:rsidRPr="007E2B6D" w:rsidRDefault="004A01DD" w:rsidP="004A01DD">
            <w:pPr>
              <w:rPr>
                <w:rFonts w:ascii="Arial" w:hAnsi="Arial"/>
              </w:rPr>
            </w:pPr>
            <w:r>
              <w:rPr>
                <w:rFonts w:ascii="Wingdings" w:hAnsi="Wingdings"/>
              </w:rPr>
              <w:t>o</w:t>
            </w:r>
            <w:r>
              <w:rPr>
                <w:rFonts w:ascii="Wingdings" w:hAnsi="Wingdings"/>
              </w:rPr>
              <w:t></w:t>
            </w:r>
            <w:r w:rsidRPr="007E2B6D">
              <w:rPr>
                <w:rFonts w:ascii="Arial" w:hAnsi="Arial"/>
              </w:rPr>
              <w:t>Strong</w:t>
            </w:r>
          </w:p>
          <w:p w:rsidR="004A01DD" w:rsidRPr="007E2B6D" w:rsidRDefault="004A01DD" w:rsidP="004A01DD">
            <w:pPr>
              <w:rPr>
                <w:rFonts w:ascii="Arial" w:hAnsi="Arial"/>
              </w:rPr>
            </w:pPr>
            <w:r>
              <w:rPr>
                <w:rFonts w:ascii="Wingdings" w:hAnsi="Wingdings"/>
              </w:rPr>
              <w:t>o</w:t>
            </w:r>
            <w:r>
              <w:rPr>
                <w:rFonts w:ascii="Wingdings" w:hAnsi="Wingdings"/>
              </w:rPr>
              <w:t></w:t>
            </w:r>
            <w:r w:rsidRPr="007E2B6D">
              <w:rPr>
                <w:rFonts w:ascii="Arial" w:hAnsi="Arial"/>
              </w:rPr>
              <w:t>Dubious</w:t>
            </w:r>
          </w:p>
          <w:p w:rsidR="000B5EAE" w:rsidRPr="007E2B6D" w:rsidRDefault="004A01DD" w:rsidP="004A01DD">
            <w:pPr>
              <w:rPr>
                <w:rFonts w:ascii="Arial" w:hAnsi="Arial"/>
              </w:rPr>
            </w:pPr>
            <w:r>
              <w:rPr>
                <w:rFonts w:ascii="Wingdings" w:hAnsi="Wingdings"/>
              </w:rPr>
              <w:t>o</w:t>
            </w:r>
            <w:r>
              <w:rPr>
                <w:rFonts w:ascii="Wingdings" w:hAnsi="Wingdings"/>
              </w:rPr>
              <w:t></w:t>
            </w:r>
            <w:r w:rsidRPr="007E2B6D">
              <w:rPr>
                <w:rFonts w:ascii="Arial" w:hAnsi="Arial"/>
              </w:rPr>
              <w:t xml:space="preserve">Untenable </w:t>
            </w:r>
          </w:p>
        </w:tc>
      </w:tr>
      <w:tr w:rsidR="000B5EAE" w:rsidRPr="007E2B6D">
        <w:tc>
          <w:tcPr>
            <w:tcW w:w="8856" w:type="dxa"/>
            <w:gridSpan w:val="3"/>
          </w:tcPr>
          <w:p w:rsidR="000B5EAE" w:rsidRDefault="000B5EAE" w:rsidP="001D7B56">
            <w:pPr>
              <w:rPr>
                <w:rFonts w:ascii="Arial" w:hAnsi="Arial"/>
              </w:rPr>
            </w:pPr>
            <w:r w:rsidRPr="007E2B6D">
              <w:rPr>
                <w:rFonts w:ascii="Arial" w:hAnsi="Arial"/>
              </w:rPr>
              <w:t>Explanation for Veracity Rating</w:t>
            </w:r>
            <w:r>
              <w:rPr>
                <w:rFonts w:ascii="Arial" w:hAnsi="Arial"/>
              </w:rPr>
              <w:t>:</w:t>
            </w:r>
          </w:p>
          <w:p w:rsidR="000B5EAE" w:rsidRDefault="000B5EAE" w:rsidP="001D7B56">
            <w:pPr>
              <w:rPr>
                <w:rFonts w:ascii="Arial" w:hAnsi="Arial"/>
              </w:rPr>
            </w:pPr>
          </w:p>
          <w:p w:rsidR="000B5EAE" w:rsidRPr="007E2B6D" w:rsidRDefault="000B5EAE" w:rsidP="001D7B56">
            <w:pPr>
              <w:rPr>
                <w:rFonts w:ascii="Arial" w:hAnsi="Arial"/>
              </w:rPr>
            </w:pPr>
          </w:p>
          <w:p w:rsidR="000B5EAE" w:rsidRPr="007E2B6D" w:rsidRDefault="000B5EAE" w:rsidP="00033773">
            <w:pPr>
              <w:rPr>
                <w:rFonts w:ascii="Arial" w:hAnsi="Arial"/>
              </w:rPr>
            </w:pPr>
          </w:p>
        </w:tc>
      </w:tr>
      <w:tr w:rsidR="000B5EAE" w:rsidRPr="007E2B6D">
        <w:tc>
          <w:tcPr>
            <w:tcW w:w="7091" w:type="dxa"/>
          </w:tcPr>
          <w:p w:rsidR="000B5EAE" w:rsidRPr="007E2B6D" w:rsidRDefault="000B5EAE" w:rsidP="000B5EAE">
            <w:pPr>
              <w:rPr>
                <w:rFonts w:ascii="Arial" w:hAnsi="Arial"/>
              </w:rPr>
            </w:pPr>
            <w:r w:rsidRPr="007E2B6D">
              <w:rPr>
                <w:rFonts w:ascii="Arial" w:hAnsi="Arial"/>
              </w:rPr>
              <w:t>Underlying Assumption #</w:t>
            </w:r>
            <w:r>
              <w:rPr>
                <w:rFonts w:ascii="Arial" w:hAnsi="Arial"/>
              </w:rPr>
              <w:t>6</w:t>
            </w:r>
          </w:p>
        </w:tc>
        <w:tc>
          <w:tcPr>
            <w:tcW w:w="1765" w:type="dxa"/>
            <w:gridSpan w:val="2"/>
            <w:shd w:val="clear" w:color="auto" w:fill="CCCCCC"/>
          </w:tcPr>
          <w:p w:rsidR="004A01DD" w:rsidRPr="007E2B6D" w:rsidRDefault="004A01DD" w:rsidP="004A01DD">
            <w:pPr>
              <w:rPr>
                <w:rFonts w:ascii="Arial" w:hAnsi="Arial"/>
              </w:rPr>
            </w:pPr>
            <w:r w:rsidRPr="007E2B6D">
              <w:rPr>
                <w:rFonts w:ascii="Arial" w:hAnsi="Arial"/>
              </w:rPr>
              <w:t xml:space="preserve">Veracity Rating </w:t>
            </w:r>
          </w:p>
          <w:p w:rsidR="004A01DD" w:rsidRPr="007E2B6D" w:rsidRDefault="004A01DD" w:rsidP="004A01DD">
            <w:pPr>
              <w:rPr>
                <w:rFonts w:ascii="Arial" w:hAnsi="Arial"/>
              </w:rPr>
            </w:pPr>
            <w:r>
              <w:rPr>
                <w:rFonts w:ascii="Wingdings" w:hAnsi="Wingdings"/>
              </w:rPr>
              <w:t>o</w:t>
            </w:r>
            <w:r>
              <w:rPr>
                <w:rFonts w:ascii="Wingdings" w:hAnsi="Wingdings"/>
              </w:rPr>
              <w:t></w:t>
            </w:r>
            <w:r w:rsidRPr="007E2B6D">
              <w:rPr>
                <w:rFonts w:ascii="Arial" w:hAnsi="Arial"/>
              </w:rPr>
              <w:t>Strong</w:t>
            </w:r>
          </w:p>
          <w:p w:rsidR="004A01DD" w:rsidRPr="007E2B6D" w:rsidRDefault="004A01DD" w:rsidP="004A01DD">
            <w:pPr>
              <w:rPr>
                <w:rFonts w:ascii="Arial" w:hAnsi="Arial"/>
              </w:rPr>
            </w:pPr>
            <w:r>
              <w:rPr>
                <w:rFonts w:ascii="Wingdings" w:hAnsi="Wingdings"/>
              </w:rPr>
              <w:t>o</w:t>
            </w:r>
            <w:r>
              <w:rPr>
                <w:rFonts w:ascii="Wingdings" w:hAnsi="Wingdings"/>
              </w:rPr>
              <w:t></w:t>
            </w:r>
            <w:r w:rsidRPr="007E2B6D">
              <w:rPr>
                <w:rFonts w:ascii="Arial" w:hAnsi="Arial"/>
              </w:rPr>
              <w:t>Dubious</w:t>
            </w:r>
          </w:p>
          <w:p w:rsidR="000B5EAE" w:rsidRPr="007E2B6D" w:rsidRDefault="004A01DD" w:rsidP="004A01DD">
            <w:pPr>
              <w:rPr>
                <w:rFonts w:ascii="Arial" w:hAnsi="Arial"/>
              </w:rPr>
            </w:pPr>
            <w:r>
              <w:rPr>
                <w:rFonts w:ascii="Wingdings" w:hAnsi="Wingdings"/>
              </w:rPr>
              <w:t>o</w:t>
            </w:r>
            <w:r>
              <w:rPr>
                <w:rFonts w:ascii="Wingdings" w:hAnsi="Wingdings"/>
              </w:rPr>
              <w:t></w:t>
            </w:r>
            <w:r w:rsidRPr="007E2B6D">
              <w:rPr>
                <w:rFonts w:ascii="Arial" w:hAnsi="Arial"/>
              </w:rPr>
              <w:t xml:space="preserve">Untenable </w:t>
            </w:r>
          </w:p>
        </w:tc>
      </w:tr>
      <w:tr w:rsidR="000B5EAE" w:rsidRPr="007E2B6D">
        <w:tc>
          <w:tcPr>
            <w:tcW w:w="8856" w:type="dxa"/>
            <w:gridSpan w:val="3"/>
            <w:tcBorders>
              <w:bottom w:val="single" w:sz="4" w:space="0" w:color="000000" w:themeColor="text1"/>
            </w:tcBorders>
          </w:tcPr>
          <w:p w:rsidR="000B5EAE" w:rsidRDefault="000B5EAE" w:rsidP="001D7B56">
            <w:pPr>
              <w:rPr>
                <w:rFonts w:ascii="Arial" w:hAnsi="Arial"/>
              </w:rPr>
            </w:pPr>
            <w:r w:rsidRPr="007E2B6D">
              <w:rPr>
                <w:rFonts w:ascii="Arial" w:hAnsi="Arial"/>
              </w:rPr>
              <w:t>Explanation for Veracity Rating</w:t>
            </w:r>
            <w:r>
              <w:rPr>
                <w:rFonts w:ascii="Arial" w:hAnsi="Arial"/>
              </w:rPr>
              <w:t>:</w:t>
            </w:r>
          </w:p>
          <w:p w:rsidR="000B5EAE" w:rsidRDefault="000B5EAE" w:rsidP="001D7B56">
            <w:pPr>
              <w:rPr>
                <w:rFonts w:ascii="Arial" w:hAnsi="Arial"/>
              </w:rPr>
            </w:pPr>
          </w:p>
          <w:p w:rsidR="000B5EAE" w:rsidRPr="007E2B6D" w:rsidRDefault="000B5EAE" w:rsidP="001D7B56">
            <w:pPr>
              <w:rPr>
                <w:rFonts w:ascii="Arial" w:hAnsi="Arial"/>
              </w:rPr>
            </w:pPr>
          </w:p>
          <w:p w:rsidR="000B5EAE" w:rsidRPr="007E2B6D" w:rsidRDefault="000B5EAE" w:rsidP="00033773">
            <w:pPr>
              <w:rPr>
                <w:rFonts w:ascii="Arial" w:hAnsi="Arial"/>
              </w:rPr>
            </w:pPr>
          </w:p>
        </w:tc>
      </w:tr>
      <w:tr w:rsidR="00CA2ADD" w:rsidRPr="007E2B6D">
        <w:tc>
          <w:tcPr>
            <w:tcW w:w="8856" w:type="dxa"/>
            <w:gridSpan w:val="3"/>
            <w:shd w:val="clear" w:color="auto" w:fill="CCCCCC"/>
          </w:tcPr>
          <w:p w:rsidR="00CA2ADD" w:rsidRPr="007E2B6D" w:rsidRDefault="00CA2ADD" w:rsidP="00033773">
            <w:pPr>
              <w:rPr>
                <w:rFonts w:ascii="Arial" w:hAnsi="Arial"/>
              </w:rPr>
            </w:pPr>
          </w:p>
        </w:tc>
      </w:tr>
      <w:tr w:rsidR="00CA2ADD" w:rsidRPr="007E2B6D">
        <w:tc>
          <w:tcPr>
            <w:tcW w:w="8856" w:type="dxa"/>
            <w:gridSpan w:val="3"/>
          </w:tcPr>
          <w:p w:rsidR="00CA2ADD" w:rsidRPr="006E12D1" w:rsidRDefault="00CA2ADD" w:rsidP="00CA2ADD">
            <w:pPr>
              <w:rPr>
                <w:rFonts w:ascii="Arial" w:hAnsi="Arial"/>
                <w:b/>
                <w:sz w:val="28"/>
              </w:rPr>
            </w:pPr>
            <w:r w:rsidRPr="006E12D1">
              <w:rPr>
                <w:rFonts w:ascii="Arial" w:hAnsi="Arial"/>
                <w:b/>
                <w:sz w:val="28"/>
              </w:rPr>
              <w:t>Evaluating the Evidence Presented</w:t>
            </w:r>
          </w:p>
          <w:p w:rsidR="00CA2ADD" w:rsidRPr="007E2B6D" w:rsidRDefault="00CA2ADD" w:rsidP="00033773">
            <w:pPr>
              <w:rPr>
                <w:rFonts w:ascii="Arial" w:hAnsi="Arial"/>
              </w:rPr>
            </w:pPr>
          </w:p>
        </w:tc>
      </w:tr>
      <w:tr w:rsidR="007E2B6D" w:rsidRPr="007E2B6D">
        <w:tc>
          <w:tcPr>
            <w:tcW w:w="7758" w:type="dxa"/>
            <w:gridSpan w:val="2"/>
          </w:tcPr>
          <w:p w:rsidR="007E2B6D" w:rsidRPr="007E2B6D" w:rsidRDefault="007E2B6D" w:rsidP="00033773">
            <w:pPr>
              <w:rPr>
                <w:rFonts w:ascii="Arial" w:hAnsi="Arial"/>
              </w:rPr>
            </w:pPr>
          </w:p>
        </w:tc>
        <w:tc>
          <w:tcPr>
            <w:tcW w:w="1098" w:type="dxa"/>
          </w:tcPr>
          <w:p w:rsidR="007E2B6D" w:rsidRPr="007E2B6D" w:rsidRDefault="00CA2ADD" w:rsidP="00033773">
            <w:pPr>
              <w:rPr>
                <w:rFonts w:ascii="Arial" w:hAnsi="Arial"/>
              </w:rPr>
            </w:pPr>
            <w:r w:rsidRPr="007E2B6D">
              <w:rPr>
                <w:rFonts w:ascii="Arial" w:hAnsi="Arial"/>
              </w:rPr>
              <w:t>Yes/No</w:t>
            </w:r>
          </w:p>
        </w:tc>
      </w:tr>
      <w:tr w:rsidR="007E2B6D" w:rsidRPr="007E2B6D">
        <w:tc>
          <w:tcPr>
            <w:tcW w:w="7758" w:type="dxa"/>
            <w:gridSpan w:val="2"/>
          </w:tcPr>
          <w:p w:rsidR="007E2B6D" w:rsidRPr="007E2B6D" w:rsidRDefault="00CA2ADD" w:rsidP="00033773">
            <w:pPr>
              <w:rPr>
                <w:rFonts w:ascii="Arial" w:hAnsi="Arial"/>
              </w:rPr>
            </w:pPr>
            <w:r w:rsidRPr="007E2B6D">
              <w:rPr>
                <w:rFonts w:ascii="Arial" w:hAnsi="Arial"/>
              </w:rPr>
              <w:t>Is information presented t</w:t>
            </w:r>
            <w:r w:rsidR="00F3751E">
              <w:rPr>
                <w:rFonts w:ascii="Arial" w:hAnsi="Arial"/>
              </w:rPr>
              <w:t xml:space="preserve">o </w:t>
            </w:r>
            <w:r w:rsidRPr="007E2B6D">
              <w:rPr>
                <w:rFonts w:ascii="Arial" w:hAnsi="Arial"/>
              </w:rPr>
              <w:t>back up or substantiate the proposal or strategy?</w:t>
            </w:r>
          </w:p>
        </w:tc>
        <w:tc>
          <w:tcPr>
            <w:tcW w:w="1098" w:type="dxa"/>
          </w:tcPr>
          <w:p w:rsidR="007E2B6D" w:rsidRPr="007E2B6D" w:rsidRDefault="007E2B6D" w:rsidP="00033773">
            <w:pPr>
              <w:rPr>
                <w:rFonts w:ascii="Arial" w:hAnsi="Arial"/>
              </w:rPr>
            </w:pPr>
          </w:p>
        </w:tc>
      </w:tr>
      <w:tr w:rsidR="007E2B6D" w:rsidRPr="007E2B6D">
        <w:tc>
          <w:tcPr>
            <w:tcW w:w="7758" w:type="dxa"/>
            <w:gridSpan w:val="2"/>
          </w:tcPr>
          <w:p w:rsidR="007E2B6D" w:rsidRPr="007E2B6D" w:rsidRDefault="00CA2ADD" w:rsidP="00033773">
            <w:pPr>
              <w:rPr>
                <w:rFonts w:ascii="Arial" w:hAnsi="Arial"/>
              </w:rPr>
            </w:pPr>
            <w:r w:rsidRPr="007E2B6D">
              <w:rPr>
                <w:rFonts w:ascii="Arial" w:hAnsi="Arial"/>
              </w:rPr>
              <w:t>Is the source of the information or data reliable, unbiased and trustworthy?</w:t>
            </w:r>
          </w:p>
        </w:tc>
        <w:tc>
          <w:tcPr>
            <w:tcW w:w="1098" w:type="dxa"/>
          </w:tcPr>
          <w:p w:rsidR="007E2B6D" w:rsidRPr="007E2B6D" w:rsidRDefault="007E2B6D" w:rsidP="00033773">
            <w:pPr>
              <w:rPr>
                <w:rFonts w:ascii="Arial" w:hAnsi="Arial"/>
              </w:rPr>
            </w:pPr>
          </w:p>
        </w:tc>
      </w:tr>
      <w:tr w:rsidR="007E2B6D" w:rsidRPr="007E2B6D">
        <w:tc>
          <w:tcPr>
            <w:tcW w:w="7758" w:type="dxa"/>
            <w:gridSpan w:val="2"/>
          </w:tcPr>
          <w:p w:rsidR="007E2B6D" w:rsidRPr="007E2B6D" w:rsidRDefault="00CA2ADD" w:rsidP="00033773">
            <w:pPr>
              <w:rPr>
                <w:rFonts w:ascii="Arial" w:hAnsi="Arial"/>
              </w:rPr>
            </w:pPr>
            <w:r w:rsidRPr="007E2B6D">
              <w:rPr>
                <w:rFonts w:ascii="Arial" w:hAnsi="Arial"/>
              </w:rPr>
              <w:t>Is the information sufficient t</w:t>
            </w:r>
            <w:r w:rsidR="00F3751E">
              <w:rPr>
                <w:rFonts w:ascii="Arial" w:hAnsi="Arial"/>
              </w:rPr>
              <w:t xml:space="preserve">o </w:t>
            </w:r>
            <w:r w:rsidRPr="007E2B6D">
              <w:rPr>
                <w:rFonts w:ascii="Arial" w:hAnsi="Arial"/>
              </w:rPr>
              <w:t xml:space="preserve">make the case? </w:t>
            </w:r>
            <w:r w:rsidRPr="007E2B6D">
              <w:rPr>
                <w:rFonts w:ascii="Arial" w:hAnsi="Arial"/>
              </w:rPr>
              <w:tab/>
            </w:r>
          </w:p>
        </w:tc>
        <w:tc>
          <w:tcPr>
            <w:tcW w:w="1098" w:type="dxa"/>
          </w:tcPr>
          <w:p w:rsidR="007E2B6D" w:rsidRPr="007E2B6D" w:rsidRDefault="007E2B6D" w:rsidP="00033773">
            <w:pPr>
              <w:rPr>
                <w:rFonts w:ascii="Arial" w:hAnsi="Arial"/>
              </w:rPr>
            </w:pPr>
          </w:p>
        </w:tc>
      </w:tr>
      <w:tr w:rsidR="007E2B6D" w:rsidRPr="007E2B6D">
        <w:tc>
          <w:tcPr>
            <w:tcW w:w="7758" w:type="dxa"/>
            <w:gridSpan w:val="2"/>
          </w:tcPr>
          <w:p w:rsidR="007E2B6D" w:rsidRPr="007E2B6D" w:rsidRDefault="00CA2ADD" w:rsidP="00033773">
            <w:pPr>
              <w:rPr>
                <w:rFonts w:ascii="Arial" w:hAnsi="Arial"/>
              </w:rPr>
            </w:pPr>
            <w:r w:rsidRPr="007E2B6D">
              <w:rPr>
                <w:rFonts w:ascii="Arial" w:hAnsi="Arial"/>
              </w:rPr>
              <w:t>What information is missing?</w:t>
            </w:r>
          </w:p>
        </w:tc>
        <w:tc>
          <w:tcPr>
            <w:tcW w:w="1098" w:type="dxa"/>
          </w:tcPr>
          <w:p w:rsidR="007E2B6D" w:rsidRPr="007E2B6D" w:rsidRDefault="007E2B6D" w:rsidP="00033773">
            <w:pPr>
              <w:rPr>
                <w:rFonts w:ascii="Arial" w:hAnsi="Arial"/>
              </w:rPr>
            </w:pPr>
          </w:p>
        </w:tc>
      </w:tr>
      <w:tr w:rsidR="007E2B6D" w:rsidRPr="007E2B6D">
        <w:tc>
          <w:tcPr>
            <w:tcW w:w="7758" w:type="dxa"/>
            <w:gridSpan w:val="2"/>
            <w:tcBorders>
              <w:bottom w:val="single" w:sz="4" w:space="0" w:color="000000" w:themeColor="text1"/>
            </w:tcBorders>
          </w:tcPr>
          <w:p w:rsidR="007E2B6D" w:rsidRPr="007E2B6D" w:rsidRDefault="00CA2ADD" w:rsidP="00033773">
            <w:pPr>
              <w:rPr>
                <w:rFonts w:ascii="Arial" w:hAnsi="Arial"/>
              </w:rPr>
            </w:pPr>
            <w:r w:rsidRPr="007E2B6D">
              <w:rPr>
                <w:rFonts w:ascii="Arial" w:hAnsi="Arial"/>
              </w:rPr>
              <w:t>Is there any way t</w:t>
            </w:r>
            <w:r w:rsidR="00F3751E">
              <w:rPr>
                <w:rFonts w:ascii="Arial" w:hAnsi="Arial"/>
              </w:rPr>
              <w:t xml:space="preserve">o </w:t>
            </w:r>
            <w:r w:rsidRPr="007E2B6D">
              <w:rPr>
                <w:rFonts w:ascii="Arial" w:hAnsi="Arial"/>
              </w:rPr>
              <w:t>challenge, debunk or triangulate?</w:t>
            </w:r>
          </w:p>
        </w:tc>
        <w:tc>
          <w:tcPr>
            <w:tcW w:w="1098" w:type="dxa"/>
            <w:tcBorders>
              <w:bottom w:val="single" w:sz="4" w:space="0" w:color="000000" w:themeColor="text1"/>
            </w:tcBorders>
          </w:tcPr>
          <w:p w:rsidR="007E2B6D" w:rsidRPr="007E2B6D" w:rsidRDefault="007E2B6D" w:rsidP="00033773">
            <w:pPr>
              <w:rPr>
                <w:rFonts w:ascii="Arial" w:hAnsi="Arial"/>
              </w:rPr>
            </w:pPr>
          </w:p>
        </w:tc>
      </w:tr>
      <w:tr w:rsidR="001878C1" w:rsidRPr="007E2B6D">
        <w:tc>
          <w:tcPr>
            <w:tcW w:w="8856" w:type="dxa"/>
            <w:gridSpan w:val="3"/>
            <w:shd w:val="clear" w:color="auto" w:fill="CCCCCC"/>
          </w:tcPr>
          <w:p w:rsidR="001878C1" w:rsidRPr="00AA00A4" w:rsidRDefault="001878C1" w:rsidP="00AA00A4">
            <w:pPr>
              <w:rPr>
                <w:rFonts w:ascii="Arial" w:hAnsi="Arial"/>
                <w:b/>
                <w:sz w:val="28"/>
              </w:rPr>
            </w:pPr>
          </w:p>
        </w:tc>
      </w:tr>
      <w:tr w:rsidR="008D0D19" w:rsidRPr="007E2B6D">
        <w:tc>
          <w:tcPr>
            <w:tcW w:w="8856" w:type="dxa"/>
            <w:gridSpan w:val="3"/>
          </w:tcPr>
          <w:p w:rsidR="00AA00A4" w:rsidRPr="00AA00A4" w:rsidRDefault="00AA00A4" w:rsidP="00AA00A4">
            <w:pPr>
              <w:rPr>
                <w:rFonts w:ascii="Arial" w:hAnsi="Arial"/>
                <w:b/>
                <w:sz w:val="28"/>
              </w:rPr>
            </w:pPr>
            <w:r w:rsidRPr="00AA00A4">
              <w:rPr>
                <w:rFonts w:ascii="Arial" w:hAnsi="Arial"/>
                <w:b/>
                <w:sz w:val="28"/>
              </w:rPr>
              <w:t>Evaluating the Logic of the Arguments/Strategies Presented</w:t>
            </w:r>
          </w:p>
          <w:p w:rsidR="008D0D19" w:rsidRPr="007E2B6D" w:rsidRDefault="008D0D19" w:rsidP="00033773">
            <w:pPr>
              <w:rPr>
                <w:rFonts w:ascii="Arial" w:hAnsi="Arial"/>
              </w:rPr>
            </w:pPr>
          </w:p>
        </w:tc>
      </w:tr>
      <w:tr w:rsidR="008D0D19" w:rsidRPr="007E2B6D">
        <w:tc>
          <w:tcPr>
            <w:tcW w:w="7758" w:type="dxa"/>
            <w:gridSpan w:val="2"/>
          </w:tcPr>
          <w:p w:rsidR="008D0D19" w:rsidRPr="007E2B6D" w:rsidRDefault="008D0D19" w:rsidP="00033773">
            <w:pPr>
              <w:rPr>
                <w:rFonts w:ascii="Arial" w:hAnsi="Arial"/>
              </w:rPr>
            </w:pPr>
          </w:p>
        </w:tc>
        <w:tc>
          <w:tcPr>
            <w:tcW w:w="1098" w:type="dxa"/>
          </w:tcPr>
          <w:p w:rsidR="008D0D19" w:rsidRPr="007E2B6D" w:rsidRDefault="008D0D19" w:rsidP="00033773">
            <w:pPr>
              <w:rPr>
                <w:rFonts w:ascii="Arial" w:hAnsi="Arial"/>
              </w:rPr>
            </w:pPr>
            <w:r w:rsidRPr="007E2B6D">
              <w:rPr>
                <w:rFonts w:ascii="Arial" w:hAnsi="Arial"/>
              </w:rPr>
              <w:t>Yes/No</w:t>
            </w:r>
          </w:p>
        </w:tc>
      </w:tr>
      <w:tr w:rsidR="008D0D19" w:rsidRPr="007E2B6D">
        <w:tc>
          <w:tcPr>
            <w:tcW w:w="7758" w:type="dxa"/>
            <w:gridSpan w:val="2"/>
          </w:tcPr>
          <w:p w:rsidR="008D0D19" w:rsidRPr="007E2B6D" w:rsidRDefault="00AA00A4" w:rsidP="00033773">
            <w:pPr>
              <w:rPr>
                <w:rFonts w:ascii="Arial" w:hAnsi="Arial"/>
              </w:rPr>
            </w:pPr>
            <w:r w:rsidRPr="007E2B6D">
              <w:rPr>
                <w:rFonts w:ascii="Arial" w:hAnsi="Arial"/>
              </w:rPr>
              <w:t>Does the proposal make sense? Does it seem well con</w:t>
            </w:r>
            <w:r>
              <w:rPr>
                <w:rFonts w:ascii="Arial" w:hAnsi="Arial"/>
              </w:rPr>
              <w:t>s</w:t>
            </w:r>
            <w:r w:rsidRPr="007E2B6D">
              <w:rPr>
                <w:rFonts w:ascii="Arial" w:hAnsi="Arial"/>
              </w:rPr>
              <w:t xml:space="preserve">tructed and well thought out? </w:t>
            </w:r>
            <w:r w:rsidRPr="007E2B6D">
              <w:rPr>
                <w:rFonts w:ascii="Arial" w:hAnsi="Arial"/>
              </w:rPr>
              <w:tab/>
            </w:r>
          </w:p>
        </w:tc>
        <w:tc>
          <w:tcPr>
            <w:tcW w:w="1098" w:type="dxa"/>
          </w:tcPr>
          <w:p w:rsidR="008D0D19" w:rsidRPr="007E2B6D" w:rsidRDefault="008D0D19" w:rsidP="00033773">
            <w:pPr>
              <w:rPr>
                <w:rFonts w:ascii="Arial" w:hAnsi="Arial"/>
              </w:rPr>
            </w:pPr>
          </w:p>
        </w:tc>
      </w:tr>
      <w:tr w:rsidR="008D0D19" w:rsidRPr="007E2B6D">
        <w:tc>
          <w:tcPr>
            <w:tcW w:w="7758" w:type="dxa"/>
            <w:gridSpan w:val="2"/>
          </w:tcPr>
          <w:p w:rsidR="008D0D19" w:rsidRPr="007E2B6D" w:rsidRDefault="00AA00A4" w:rsidP="00033773">
            <w:pPr>
              <w:rPr>
                <w:rFonts w:ascii="Arial" w:hAnsi="Arial"/>
              </w:rPr>
            </w:pPr>
            <w:r w:rsidRPr="007E2B6D">
              <w:rPr>
                <w:rFonts w:ascii="Arial" w:hAnsi="Arial"/>
              </w:rPr>
              <w:t>Have the authors carefully assessed the pros and cons of all options available?</w:t>
            </w:r>
          </w:p>
        </w:tc>
        <w:tc>
          <w:tcPr>
            <w:tcW w:w="1098" w:type="dxa"/>
          </w:tcPr>
          <w:p w:rsidR="008D0D19" w:rsidRPr="007E2B6D" w:rsidRDefault="008D0D19" w:rsidP="00033773">
            <w:pPr>
              <w:rPr>
                <w:rFonts w:ascii="Arial" w:hAnsi="Arial"/>
              </w:rPr>
            </w:pPr>
          </w:p>
        </w:tc>
      </w:tr>
      <w:tr w:rsidR="008D0D19" w:rsidRPr="007E2B6D">
        <w:tc>
          <w:tcPr>
            <w:tcW w:w="7758" w:type="dxa"/>
            <w:gridSpan w:val="2"/>
          </w:tcPr>
          <w:p w:rsidR="008D0D19" w:rsidRPr="007E2B6D" w:rsidRDefault="00AA00A4" w:rsidP="00E70BA5">
            <w:pPr>
              <w:rPr>
                <w:rFonts w:ascii="Arial" w:hAnsi="Arial"/>
              </w:rPr>
            </w:pPr>
            <w:r w:rsidRPr="007E2B6D">
              <w:rPr>
                <w:rFonts w:ascii="Arial" w:hAnsi="Arial"/>
              </w:rPr>
              <w:t>Did their assessment include the kind of evidence and dat</w:t>
            </w:r>
            <w:r w:rsidR="00E70BA5">
              <w:rPr>
                <w:rFonts w:ascii="Arial" w:hAnsi="Arial"/>
              </w:rPr>
              <w:t>a</w:t>
            </w:r>
            <w:r w:rsidRPr="007E2B6D">
              <w:rPr>
                <w:rFonts w:ascii="Arial" w:hAnsi="Arial"/>
              </w:rPr>
              <w:t xml:space="preserve"> mentioned above, or did the authors rely upon gut feelings, faith and personal preferences?</w:t>
            </w:r>
          </w:p>
        </w:tc>
        <w:tc>
          <w:tcPr>
            <w:tcW w:w="1098" w:type="dxa"/>
          </w:tcPr>
          <w:p w:rsidR="008D0D19" w:rsidRPr="007E2B6D" w:rsidRDefault="008D0D19" w:rsidP="00033773">
            <w:pPr>
              <w:rPr>
                <w:rFonts w:ascii="Arial" w:hAnsi="Arial"/>
              </w:rPr>
            </w:pPr>
          </w:p>
        </w:tc>
      </w:tr>
      <w:tr w:rsidR="008D0D19" w:rsidRPr="007E2B6D">
        <w:tc>
          <w:tcPr>
            <w:tcW w:w="7758" w:type="dxa"/>
            <w:gridSpan w:val="2"/>
          </w:tcPr>
          <w:p w:rsidR="008D0D19" w:rsidRPr="007E2B6D" w:rsidRDefault="00AA00A4" w:rsidP="00033773">
            <w:pPr>
              <w:rPr>
                <w:rFonts w:ascii="Arial" w:hAnsi="Arial"/>
              </w:rPr>
            </w:pPr>
            <w:r w:rsidRPr="007E2B6D">
              <w:rPr>
                <w:rFonts w:ascii="Arial" w:hAnsi="Arial"/>
              </w:rPr>
              <w:t>How thoroughly did the authors ground their proposal in an analysis of what might happen (i.e., g</w:t>
            </w:r>
            <w:r w:rsidR="00F3751E">
              <w:rPr>
                <w:rFonts w:ascii="Arial" w:hAnsi="Arial"/>
              </w:rPr>
              <w:t xml:space="preserve">o </w:t>
            </w:r>
            <w:r w:rsidRPr="007E2B6D">
              <w:rPr>
                <w:rFonts w:ascii="Arial" w:hAnsi="Arial"/>
              </w:rPr>
              <w:t>right or g</w:t>
            </w:r>
            <w:r w:rsidR="00F3751E">
              <w:rPr>
                <w:rFonts w:ascii="Arial" w:hAnsi="Arial"/>
              </w:rPr>
              <w:t xml:space="preserve">o </w:t>
            </w:r>
            <w:r w:rsidRPr="007E2B6D">
              <w:rPr>
                <w:rFonts w:ascii="Arial" w:hAnsi="Arial"/>
              </w:rPr>
              <w:t>wrong)? Was this analysis based on what has happened in the past? How did they substantiate their predictions of what might happen? Did they pay enough attention t</w:t>
            </w:r>
            <w:r w:rsidR="00F3751E">
              <w:rPr>
                <w:rFonts w:ascii="Arial" w:hAnsi="Arial"/>
              </w:rPr>
              <w:t xml:space="preserve">o </w:t>
            </w:r>
            <w:r w:rsidRPr="007E2B6D">
              <w:rPr>
                <w:rFonts w:ascii="Arial" w:hAnsi="Arial"/>
              </w:rPr>
              <w:t>uncertainties? Did they indulge in wishful thinking? Did they cover all the bases?</w:t>
            </w:r>
          </w:p>
        </w:tc>
        <w:tc>
          <w:tcPr>
            <w:tcW w:w="1098" w:type="dxa"/>
          </w:tcPr>
          <w:p w:rsidR="008D0D19" w:rsidRPr="007E2B6D" w:rsidRDefault="008D0D19" w:rsidP="00033773">
            <w:pPr>
              <w:rPr>
                <w:rFonts w:ascii="Arial" w:hAnsi="Arial"/>
              </w:rPr>
            </w:pPr>
          </w:p>
        </w:tc>
      </w:tr>
      <w:tr w:rsidR="008D0D19" w:rsidRPr="007E2B6D">
        <w:tc>
          <w:tcPr>
            <w:tcW w:w="7758" w:type="dxa"/>
            <w:gridSpan w:val="2"/>
          </w:tcPr>
          <w:p w:rsidR="008D0D19" w:rsidRPr="00E70BA5" w:rsidRDefault="00AA00A4" w:rsidP="00033773">
            <w:pPr>
              <w:rPr>
                <w:rFonts w:ascii="Arial" w:hAnsi="Arial"/>
              </w:rPr>
            </w:pPr>
            <w:r w:rsidRPr="007E2B6D">
              <w:rPr>
                <w:rFonts w:ascii="Arial" w:hAnsi="Arial"/>
              </w:rPr>
              <w:t>Did the authors approach the issue dispassionately? Were they free of bias and ideology?</w:t>
            </w:r>
            <w:r w:rsidR="00E70BA5">
              <w:rPr>
                <w:rFonts w:ascii="Arial" w:hAnsi="Arial"/>
              </w:rPr>
              <w:t xml:space="preserve"> D</w:t>
            </w:r>
            <w:r w:rsidR="00E70BA5" w:rsidRPr="00E70BA5">
              <w:rPr>
                <w:rFonts w:ascii="Arial" w:hAnsi="Arial"/>
              </w:rPr>
              <w:t>id they anchor their judgments in reasonable standards to help assess value?</w:t>
            </w:r>
          </w:p>
        </w:tc>
        <w:tc>
          <w:tcPr>
            <w:tcW w:w="1098" w:type="dxa"/>
          </w:tcPr>
          <w:p w:rsidR="008D0D19" w:rsidRPr="007E2B6D" w:rsidRDefault="008D0D19" w:rsidP="00033773">
            <w:pPr>
              <w:rPr>
                <w:rFonts w:ascii="Arial" w:hAnsi="Arial"/>
              </w:rPr>
            </w:pPr>
          </w:p>
        </w:tc>
      </w:tr>
    </w:tbl>
    <w:p w:rsidR="00F3751E" w:rsidRPr="007E2B6D" w:rsidRDefault="00541630" w:rsidP="00033773">
      <w:pPr>
        <w:rPr>
          <w:rFonts w:ascii="Arial" w:hAnsi="Arial"/>
        </w:rPr>
      </w:pPr>
      <w:r w:rsidRPr="007A7932">
        <w:rPr>
          <w:rFonts w:ascii="Arial" w:hAnsi="Arial"/>
          <w:sz w:val="20"/>
        </w:rPr>
        <w:t>© 2008, Jamie McKenzie</w:t>
      </w:r>
      <w:r>
        <w:rPr>
          <w:rFonts w:ascii="Arial" w:hAnsi="Arial"/>
          <w:sz w:val="20"/>
        </w:rPr>
        <w:t xml:space="preserve"> – This form may be duplicated by teachers for use with students but may not otherwise be published or printed in any medium without explicit permission from the author, Jamie McKenzie to be erached at mckenzie@fno.org</w:t>
      </w:r>
    </w:p>
    <w:sectPr w:rsidR="00F3751E" w:rsidRPr="007E2B6D" w:rsidSect="00972EE5">
      <w:pgSz w:w="12240" w:h="15840"/>
      <w:pgMar w:top="576" w:right="1440" w:bottom="576"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033773"/>
    <w:rsid w:val="00033773"/>
    <w:rsid w:val="00071FFC"/>
    <w:rsid w:val="00091683"/>
    <w:rsid w:val="000B5EAE"/>
    <w:rsid w:val="00150565"/>
    <w:rsid w:val="001878C1"/>
    <w:rsid w:val="001D7B56"/>
    <w:rsid w:val="004A01DD"/>
    <w:rsid w:val="00541630"/>
    <w:rsid w:val="006E12D1"/>
    <w:rsid w:val="007A7932"/>
    <w:rsid w:val="007E2B6D"/>
    <w:rsid w:val="008D0D19"/>
    <w:rsid w:val="00972EE5"/>
    <w:rsid w:val="00994A51"/>
    <w:rsid w:val="00AA00A4"/>
    <w:rsid w:val="00BF6690"/>
    <w:rsid w:val="00CA2ADD"/>
    <w:rsid w:val="00E70BA5"/>
    <w:rsid w:val="00F130B0"/>
    <w:rsid w:val="00F3751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3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E2B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330</Words>
  <Characters>1882</Characters>
  <Application>Microsoft Word 12.1.2</Application>
  <DocSecurity>0</DocSecurity>
  <Lines>15</Lines>
  <Paragraphs>3</Paragraphs>
  <ScaleCrop>false</ScaleCrop>
  <Company>Network 609</Company>
  <LinksUpToDate>false</LinksUpToDate>
  <CharactersWithSpaces>2311</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McKenzie</dc:creator>
  <cp:keywords/>
  <cp:lastModifiedBy>Jamieson McKenzie</cp:lastModifiedBy>
  <cp:revision>19</cp:revision>
  <dcterms:created xsi:type="dcterms:W3CDTF">2008-09-22T19:26:00Z</dcterms:created>
  <dcterms:modified xsi:type="dcterms:W3CDTF">2008-09-24T14:33:00Z</dcterms:modified>
</cp:coreProperties>
</file>